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E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036B">
        <w:rPr>
          <w:rFonts w:ascii="Times New Roman" w:hAnsi="Times New Roman" w:cs="Times New Roman"/>
          <w:b/>
          <w:sz w:val="32"/>
          <w:szCs w:val="24"/>
        </w:rPr>
        <w:t>Weighing in on Obesity and Breastfeeding</w:t>
      </w:r>
    </w:p>
    <w:p w:rsidR="00BB036B" w:rsidRPr="00BB036B" w:rsidRDefault="00BB036B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6B">
        <w:rPr>
          <w:rFonts w:ascii="Times New Roman" w:hAnsi="Times New Roman" w:cs="Times New Roman"/>
          <w:b/>
          <w:sz w:val="24"/>
          <w:szCs w:val="24"/>
        </w:rPr>
        <w:t>Kathleen Kendall-Tackett, Ph.D., IBCLC, FAPA</w:t>
      </w:r>
      <w:bookmarkStart w:id="0" w:name="_GoBack"/>
      <w:bookmarkEnd w:id="0"/>
    </w:p>
    <w:p w:rsidR="00B41805" w:rsidRPr="00BB036B" w:rsidRDefault="00B41805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EE" w:rsidRPr="00BB036B" w:rsidRDefault="008219C8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1805" w:rsidRPr="00BB036B">
          <w:rPr>
            <w:rStyle w:val="Hyperlink"/>
            <w:rFonts w:ascii="Times New Roman" w:hAnsi="Times New Roman" w:cs="Times New Roman"/>
            <w:sz w:val="24"/>
            <w:szCs w:val="24"/>
          </w:rPr>
          <w:t>www.KathleenKendall-Tackett.com</w:t>
        </w:r>
      </w:hyperlink>
    </w:p>
    <w:p w:rsidR="00B41805" w:rsidRPr="00BB036B" w:rsidRDefault="008219C8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1805" w:rsidRPr="00BB036B">
          <w:rPr>
            <w:rStyle w:val="Hyperlink"/>
            <w:rFonts w:ascii="Times New Roman" w:hAnsi="Times New Roman" w:cs="Times New Roman"/>
            <w:sz w:val="24"/>
            <w:szCs w:val="24"/>
          </w:rPr>
          <w:t>www.UppityScienceChick.com</w:t>
        </w:r>
      </w:hyperlink>
    </w:p>
    <w:p w:rsidR="00B41805" w:rsidRPr="00BB036B" w:rsidRDefault="008219C8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41805" w:rsidRPr="00BB036B">
          <w:rPr>
            <w:rStyle w:val="Hyperlink"/>
            <w:rFonts w:ascii="Times New Roman" w:hAnsi="Times New Roman" w:cs="Times New Roman"/>
            <w:sz w:val="24"/>
            <w:szCs w:val="24"/>
          </w:rPr>
          <w:t>kkendallt@gmail.com</w:t>
        </w:r>
      </w:hyperlink>
    </w:p>
    <w:p w:rsidR="00B41805" w:rsidRPr="00BB036B" w:rsidRDefault="00B41805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B41805" w:rsidRPr="00BB036B" w:rsidRDefault="00B41805" w:rsidP="00A260EE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D0DF3" w:rsidRPr="00BB036B" w:rsidRDefault="008D0DF3" w:rsidP="008D0DF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Anstey, E. H.,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Jevitt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C. (2011).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Maternal obesity and breastfeeding: A review of the evidence and implications for practice.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Clinical Lactation, 2</w:t>
      </w:r>
      <w:r w:rsidRPr="00BB036B">
        <w:rPr>
          <w:rFonts w:ascii="Times New Roman" w:hAnsi="Times New Roman" w:cs="Times New Roman"/>
          <w:sz w:val="24"/>
          <w:szCs w:val="24"/>
        </w:rPr>
        <w:t xml:space="preserve">(3), 11-16. 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Bacon, L. (2010).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Health at every size</w:t>
      </w:r>
      <w:r w:rsidRPr="00BB0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Dallas, TX: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BenBella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Books.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Batten, S. V.,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Aslan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Maciejewski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P. K.,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Mazure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C. M. (2004).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Childhood maltreatment as a risk factor for adult cardiovascular disease and depression.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Clinical Psychiatry, 65</w:t>
      </w:r>
      <w:r w:rsidRPr="00BB036B">
        <w:rPr>
          <w:rFonts w:ascii="Times New Roman" w:hAnsi="Times New Roman" w:cs="Times New Roman"/>
          <w:sz w:val="24"/>
          <w:szCs w:val="24"/>
        </w:rPr>
        <w:t xml:space="preserve">, 249-254.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Beatty, D. L., Hall, M. H.,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Kamarck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T. W.,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Buysse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D. J., Owens, J. F., Reis, S. E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., . . 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Matthews, K. A. (2011). Unfair treatment is associated with poor sleep in African American and Caucasian adults: Pittsburgh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SleepSCORE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Project.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Health Psychology, 30</w:t>
      </w:r>
      <w:r w:rsidRPr="00BB036B">
        <w:rPr>
          <w:rFonts w:ascii="Times New Roman" w:hAnsi="Times New Roman" w:cs="Times New Roman"/>
          <w:sz w:val="24"/>
          <w:szCs w:val="24"/>
        </w:rPr>
        <w:t xml:space="preserve">(3), 351-359.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Cappuccio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F. P., Taggart, F.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Kandala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N. B., Currie, A.,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Peile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Stranges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S., &amp; Miller, M. A. (2008).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Meta-analysis of short sleep duration and obesity in children and adults.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Sleep, 31</w:t>
      </w:r>
      <w:r w:rsidRPr="00BB036B">
        <w:rPr>
          <w:rFonts w:ascii="Times New Roman" w:hAnsi="Times New Roman" w:cs="Times New Roman"/>
          <w:sz w:val="24"/>
          <w:szCs w:val="24"/>
        </w:rPr>
        <w:t xml:space="preserve">(5), 19-26. </w:t>
      </w:r>
    </w:p>
    <w:p w:rsidR="00B14A92" w:rsidRPr="00BB036B" w:rsidRDefault="00B14A92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>Centers for Disease Control and Prevention.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(2010). Compared with whites, Blacks had 51% higher and Hispanics had 21% higher obesity rates. Retrieved from http://www.cdc.gov/Features/dsObesityAdults/</w:t>
      </w:r>
    </w:p>
    <w:p w:rsidR="00E37107" w:rsidRPr="00BB036B" w:rsidRDefault="00E37107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Danese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A., Moffitt, T. E., Harrington, H., Milne, B.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Polanczyk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Pariante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C. M.,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Caspi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A. (2009).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Adverse childhood experiences and adult risk factors for age-related disease: Depression, inflammation, and clustering of metabolic risk factors.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Archives of Pediatric and Adolescent Medicine, 163</w:t>
      </w:r>
      <w:r w:rsidRPr="00BB036B">
        <w:rPr>
          <w:rFonts w:ascii="Times New Roman" w:hAnsi="Times New Roman" w:cs="Times New Roman"/>
          <w:sz w:val="24"/>
          <w:szCs w:val="24"/>
        </w:rPr>
        <w:t xml:space="preserve">(12), 1135-1143.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Dickerson, S. S. (2011).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Physiological responses to experiences of social pain.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In G. MacDonald &amp; L. A. Jensen-Campbell (Eds.),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Social pain: Neuropsychological and health implications of social loss and exclusion</w:t>
      </w:r>
      <w:r w:rsidRPr="00BB036B">
        <w:rPr>
          <w:rFonts w:ascii="Times New Roman" w:hAnsi="Times New Roman" w:cs="Times New Roman"/>
          <w:sz w:val="24"/>
          <w:szCs w:val="24"/>
        </w:rPr>
        <w:t xml:space="preserve"> (pp. 79-94). Washington, DC: American Psychological Association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Dickerson, S. S.,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Kemeny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M. E., Aziz, N., Kim, K. H., &amp; Fahey, J. L. (2004).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Immunological effects of induced shame and guilt.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Psychosomatic Medicine, 66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124-131. </w:t>
      </w:r>
    </w:p>
    <w:p w:rsidR="00C91078" w:rsidRPr="00BB036B" w:rsidRDefault="00A260EE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Donath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S. M., &amp; Amir, L. H. (2008).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Maternal obesity and initiation and duration of breastfeeding: Data from the longitudinal study of Australian children.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Maternal &amp; Child Nutrition, 4</w:t>
      </w:r>
      <w:r w:rsidRPr="00BB036B">
        <w:rPr>
          <w:rFonts w:ascii="Times New Roman" w:hAnsi="Times New Roman" w:cs="Times New Roman"/>
          <w:sz w:val="24"/>
          <w:szCs w:val="24"/>
        </w:rPr>
        <w:t>, 163-170.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Eisenberger, N. I. (2011). The neural basis of social pain: Findings and implications. In G. MacDonald &amp; L. A. Jensen-Campbell (Eds.),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Social pain: Neuropsychological and health implications of loss and exclusions</w:t>
      </w:r>
      <w:r w:rsidRPr="00BB036B">
        <w:rPr>
          <w:rFonts w:ascii="Times New Roman" w:hAnsi="Times New Roman" w:cs="Times New Roman"/>
          <w:sz w:val="24"/>
          <w:szCs w:val="24"/>
        </w:rPr>
        <w:t xml:space="preserve"> (pp. 53-78). Washington, DC: American Psychological Association.</w:t>
      </w:r>
    </w:p>
    <w:p w:rsidR="00983BFF" w:rsidRPr="00BB036B" w:rsidRDefault="00983BFF" w:rsidP="00983B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Eisenberger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N. I. (2011). The neural basis of social pain: Findings and implications. In G. MacDonald &amp; L. A. Jensen-Campbell (Eds.),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Social pain: Neuropsychological and health implications of loss and exclusions</w:t>
      </w:r>
      <w:r w:rsidRPr="00BB036B">
        <w:rPr>
          <w:rFonts w:ascii="Times New Roman" w:hAnsi="Times New Roman" w:cs="Times New Roman"/>
          <w:sz w:val="24"/>
          <w:szCs w:val="24"/>
        </w:rPr>
        <w:t xml:space="preserve"> (pp. 53-78). Washington, DC: American Psychological Association.</w:t>
      </w:r>
    </w:p>
    <w:p w:rsidR="00B14A92" w:rsidRPr="00BB036B" w:rsidRDefault="00B14A92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lastRenderedPageBreak/>
        <w:t>Haffner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Taegtmeyer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H. (2003).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Epidemic obesity and the metabolic syndrome.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Circulation, 108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1541-1545.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Hall, M. H., Muldoon, M. F., Jennings, J. R.,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Buysse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D. J., Flory, J. D.,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Manuck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S. B. (2008). Self-reported sleep duration is associated with the metabolic syndrome in midlife adults.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Sleep, 31</w:t>
      </w:r>
      <w:r w:rsidRPr="00BB036B">
        <w:rPr>
          <w:rFonts w:ascii="Times New Roman" w:hAnsi="Times New Roman" w:cs="Times New Roman"/>
          <w:sz w:val="24"/>
          <w:szCs w:val="24"/>
        </w:rPr>
        <w:t xml:space="preserve">(5), 635-643. 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>Harding, K., &amp; Kirby, M. (2009).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Lessons from the fat-o-sphere</w:t>
      </w:r>
      <w:r w:rsidRPr="00BB0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New York: Perigee.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>Jenson-Campbell, L. A., &amp; MacDonald, G. (2011).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Introduction: Experiencing the ache of social injuries--an integrative approach to understanding social pain. In G. MacDonald &amp; L. A. Jensen-Campbell (Eds.),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Social pain: Neuropsychological and health implications of loss and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exclusino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(pp. 3-8). Washington, DC: American Psychological Association.</w:t>
      </w:r>
    </w:p>
    <w:p w:rsidR="00B14A92" w:rsidRPr="00BB036B" w:rsidRDefault="00B14A92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Kiecolt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-Glaser, J. K. (2010). Stress, food, and inflammation: Psychoneuroimmunology and nutrition at the cutting edge.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Psychosomatic Medicine, 72</w:t>
      </w:r>
      <w:r w:rsidRPr="00BB036B">
        <w:rPr>
          <w:rFonts w:ascii="Times New Roman" w:hAnsi="Times New Roman" w:cs="Times New Roman"/>
          <w:sz w:val="24"/>
          <w:szCs w:val="24"/>
        </w:rPr>
        <w:t xml:space="preserve">, 365-369. </w:t>
      </w:r>
    </w:p>
    <w:p w:rsidR="00B14A92" w:rsidRPr="00BB036B" w:rsidRDefault="00B14A92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King, G. L. (2008).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The role of inflammatory cytokines in diabetes and its complications.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Periodontology, 79</w:t>
      </w:r>
      <w:r w:rsidRPr="00BB036B">
        <w:rPr>
          <w:rFonts w:ascii="Times New Roman" w:hAnsi="Times New Roman" w:cs="Times New Roman"/>
          <w:sz w:val="24"/>
          <w:szCs w:val="24"/>
        </w:rPr>
        <w:t>(8 (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)), 1527-1534.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Kugyelka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G., Rasmussen, K. M.,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Frongillo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E. A. (2004).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Maternal obesity is negatively associated with breastfeeding success among Hispanic but not Black women.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Nutrition, 134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1746-1753.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Lewis, T. T., Aiello, A. E.,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Leurgans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S., Kelly, J., &amp; Barnes, L. L.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Self-reported experiences of everyday discrimination are associated with elevated C-reactive protein levels in older African-American adults.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Brain, Behavior &amp; Immunity, 24</w:t>
      </w:r>
      <w:r w:rsidRPr="00BB036B">
        <w:rPr>
          <w:rFonts w:ascii="Times New Roman" w:hAnsi="Times New Roman" w:cs="Times New Roman"/>
          <w:sz w:val="24"/>
          <w:szCs w:val="24"/>
        </w:rPr>
        <w:t xml:space="preserve">(3), 438-443. </w:t>
      </w:r>
    </w:p>
    <w:p w:rsidR="00B14A92" w:rsidRPr="00BB036B" w:rsidRDefault="00E37107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Li, R., Fein, S. B.,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Grummer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-Strawn, L. M.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Do infants fed from bottles lack self-regulation of milk intake compared with directly breastfed infants?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Pediatrics, 125</w:t>
      </w:r>
      <w:r w:rsidRPr="00BB036B">
        <w:rPr>
          <w:rFonts w:ascii="Times New Roman" w:hAnsi="Times New Roman" w:cs="Times New Roman"/>
          <w:sz w:val="24"/>
          <w:szCs w:val="24"/>
        </w:rPr>
        <w:t>, e1386-e1393.McEwen, B. S. (2003).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Mood disorders and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allostatic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load.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Biological Psychiatry, 54</w:t>
      </w:r>
      <w:r w:rsidRPr="00BB036B">
        <w:rPr>
          <w:rFonts w:ascii="Times New Roman" w:hAnsi="Times New Roman" w:cs="Times New Roman"/>
          <w:sz w:val="24"/>
          <w:szCs w:val="24"/>
        </w:rPr>
        <w:t>, 200-207.</w:t>
      </w:r>
      <w:r w:rsidR="00B14A92" w:rsidRPr="00BB036B">
        <w:rPr>
          <w:rFonts w:ascii="Times New Roman" w:hAnsi="Times New Roman" w:cs="Times New Roman"/>
          <w:sz w:val="24"/>
          <w:szCs w:val="24"/>
        </w:rPr>
        <w:t>National Center on Health Statistics.</w:t>
      </w:r>
      <w:proofErr w:type="gramEnd"/>
      <w:r w:rsidR="00B14A92"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A92" w:rsidRPr="00BB036B">
        <w:rPr>
          <w:rFonts w:ascii="Times New Roman" w:hAnsi="Times New Roman" w:cs="Times New Roman"/>
          <w:sz w:val="24"/>
          <w:szCs w:val="24"/>
        </w:rPr>
        <w:t>(2011). NCHS data on obesity.</w:t>
      </w:r>
      <w:proofErr w:type="gramEnd"/>
      <w:r w:rsidR="00B14A92" w:rsidRPr="00BB036B">
        <w:rPr>
          <w:rFonts w:ascii="Times New Roman" w:hAnsi="Times New Roman" w:cs="Times New Roman"/>
          <w:sz w:val="24"/>
          <w:szCs w:val="24"/>
        </w:rPr>
        <w:t xml:space="preserve"> Retrieved from http://www.cdc.gov/nchs/data/factsheets/factsheet_obesity.pdf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Marshall, N. E., Guild, C., Cheng, Y. W.,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Caughey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 B., &amp; Halloran, D. R. (2010).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Maternal super-obesity and perinatal outcomes.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Obstetrica</w:t>
      </w:r>
      <w:proofErr w:type="spellEnd"/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Gynecologica</w:t>
      </w:r>
      <w:proofErr w:type="spellEnd"/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Scandanavica</w:t>
      </w:r>
      <w:proofErr w:type="spellEnd"/>
      <w:r w:rsidRPr="00BB036B">
        <w:rPr>
          <w:rFonts w:ascii="Times New Roman" w:hAnsi="Times New Roman" w:cs="Times New Roman"/>
          <w:i/>
          <w:iCs/>
          <w:sz w:val="24"/>
          <w:szCs w:val="24"/>
        </w:rPr>
        <w:t>, 89</w:t>
      </w:r>
      <w:r w:rsidRPr="00BB036B">
        <w:rPr>
          <w:rFonts w:ascii="Times New Roman" w:hAnsi="Times New Roman" w:cs="Times New Roman"/>
          <w:sz w:val="24"/>
          <w:szCs w:val="24"/>
        </w:rPr>
        <w:t xml:space="preserve">(7), 924-930.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Mehta, U.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Siega-Riz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A. M., Herring, A. H., Adair, L. S., &amp; Bentley, M. E. (2011).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Maternal obesity, psychological factors, and breastfeeding initiation.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Breastfeeding Medicine, 6</w:t>
      </w:r>
      <w:r w:rsidRPr="00BB036B">
        <w:rPr>
          <w:rFonts w:ascii="Times New Roman" w:hAnsi="Times New Roman" w:cs="Times New Roman"/>
          <w:sz w:val="24"/>
          <w:szCs w:val="24"/>
        </w:rPr>
        <w:t xml:space="preserve">(6), 369-376.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Mezick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E. J., Matthews, K. A., Hall,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Strollo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P.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Buysse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D.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Kamarck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T. W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., . . 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Reis, S. E. (2008). Influence of race and socioeconomic status on sleep: Pittsburgh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SleepSCORE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Project.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Psychosomatic Medicine, 70</w:t>
      </w:r>
      <w:r w:rsidRPr="00BB036B">
        <w:rPr>
          <w:rFonts w:ascii="Times New Roman" w:hAnsi="Times New Roman" w:cs="Times New Roman"/>
          <w:sz w:val="24"/>
          <w:szCs w:val="24"/>
        </w:rPr>
        <w:t xml:space="preserve">, 410-416. </w:t>
      </w:r>
    </w:p>
    <w:p w:rsidR="001811BC" w:rsidRPr="00BB036B" w:rsidRDefault="001811BC" w:rsidP="001811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Nommsen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-Rivers, L. A., Chantry, C.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Peerson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M., Cohen, R. J., &amp; Dewey, K. G. (2010). Delayed onset of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lactogenesis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among first-time mothers is related to maternal obesity and factors associated with ineffective breastfeeding.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American Journal of Clinical Nutrition, 92</w:t>
      </w:r>
      <w:r w:rsidRPr="00BB036B">
        <w:rPr>
          <w:rFonts w:ascii="Times New Roman" w:hAnsi="Times New Roman" w:cs="Times New Roman"/>
          <w:sz w:val="24"/>
          <w:szCs w:val="24"/>
        </w:rPr>
        <w:t xml:space="preserve">, 574-584. </w:t>
      </w:r>
    </w:p>
    <w:p w:rsidR="001811BC" w:rsidRPr="00BB036B" w:rsidRDefault="001811BC" w:rsidP="001811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Nommsen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-Rivers, L. A., Dolan, L. M., &amp; Huang, B. (2012).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Timing of stage II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lactogenesis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is predicted by antenatal metabolic health in a cohort of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primiparas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Breastfeeding Medicine, 7</w:t>
      </w:r>
      <w:r w:rsidRPr="00BB036B">
        <w:rPr>
          <w:rFonts w:ascii="Times New Roman" w:hAnsi="Times New Roman" w:cs="Times New Roman"/>
          <w:sz w:val="24"/>
          <w:szCs w:val="24"/>
        </w:rPr>
        <w:t xml:space="preserve">(1), 43-49.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Oddy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W. H., Li,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Landsborough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L., Kendall, G. E., Henderson, S.,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Downe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J. (2006).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The association of maternal overweight and obesity with breastfeeding duration.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Pediatrics, 149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185-191. 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Oliver, J. E. (2006).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Fat politics: The real story behind America's obesity </w:t>
      </w:r>
      <w:proofErr w:type="spell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epidemnic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. New York: Oxford University Press.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lastRenderedPageBreak/>
        <w:t>Panksepp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(2011). The neurobiology of social loss in animals: Some keys to the puzzle of psychic pain in humans. In G. MacDonald &amp; L. A. Jensen-Campbell (Eds.),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Social pain: Neuropsychological and health implications of loss and exclusion</w:t>
      </w:r>
      <w:r w:rsidRPr="00BB036B">
        <w:rPr>
          <w:rFonts w:ascii="Times New Roman" w:hAnsi="Times New Roman" w:cs="Times New Roman"/>
          <w:sz w:val="24"/>
          <w:szCs w:val="24"/>
        </w:rPr>
        <w:t xml:space="preserve"> (pp. 11-51). Washington, DC: American Psychological Association.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Persons, E., Kershaw, T.,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Sikkema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K. J., &amp; Hansen, N. B.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The impact of shame on health-related quality of life among HIV-positive adults with a history of childhood sexual abuse.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AIDS Patient Care &amp; STDs, 24</w:t>
      </w:r>
      <w:r w:rsidRPr="00BB036B">
        <w:rPr>
          <w:rFonts w:ascii="Times New Roman" w:hAnsi="Times New Roman" w:cs="Times New Roman"/>
          <w:sz w:val="24"/>
          <w:szCs w:val="24"/>
        </w:rPr>
        <w:t>(9), 571-580.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Poobalan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 S.,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Aucott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L. S.,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Gurung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T., Smith, W. C. S., &amp; Bhattacharya, S. (2009). Obesity as an independent risk factor for elective and emergency caesarean delivery in nulliparous women: Systematic review and meta-analysis of cohort studies.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Obesity Reviews, 10</w:t>
      </w:r>
      <w:r w:rsidRPr="00BB036B">
        <w:rPr>
          <w:rFonts w:ascii="Times New Roman" w:hAnsi="Times New Roman" w:cs="Times New Roman"/>
          <w:sz w:val="24"/>
          <w:szCs w:val="24"/>
        </w:rPr>
        <w:t xml:space="preserve">, 28-35. </w:t>
      </w:r>
    </w:p>
    <w:p w:rsidR="00B14A92" w:rsidRPr="00BB036B" w:rsidRDefault="00B14A92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Pulkki-Raback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Elovainio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Kivimaki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Mattsson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Raitakari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O. T.,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Puttonen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S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., . . 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KetikangasJarvinen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L. (2009). Depressive symptoms and the metabolic syndrome in childhood and adulthood: A prospective cohort study.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Health Psychology, 28</w:t>
      </w:r>
      <w:r w:rsidRPr="00BB036B">
        <w:rPr>
          <w:rFonts w:ascii="Times New Roman" w:hAnsi="Times New Roman" w:cs="Times New Roman"/>
          <w:sz w:val="24"/>
          <w:szCs w:val="24"/>
        </w:rPr>
        <w:t xml:space="preserve">(1), 108-116.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Ram, K. T., Bobby, P.,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Hailpern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S. M., Lo, J. C.,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Schocken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Skurnick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J., &amp; Santoro, N. (2008).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Duration of lactation is associated with lower prevalence of the metabolic syndrome in midlife--SWAN, the study of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women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;s</w:t>
      </w:r>
      <w:proofErr w:type="spellEnd"/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health across the nation.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American Journal of Obstetrics and Gynecology, 198</w:t>
      </w:r>
      <w:r w:rsidRPr="00BB036B">
        <w:rPr>
          <w:rFonts w:ascii="Times New Roman" w:hAnsi="Times New Roman" w:cs="Times New Roman"/>
          <w:sz w:val="24"/>
          <w:szCs w:val="24"/>
        </w:rPr>
        <w:t>(3), e1-6.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Ranjit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-Roux, A. V., Shea, S., Cushman,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Seeman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T., Jackson, S. A., &amp; Ni, H. (2007).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Psychosocial factors and inflammation in the Multi-Ethnic Study of Atherosclerosis.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Archives of Internal Medicine, 167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174-181.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Rasmussen, K. M.,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Kjolhede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C. L. (2004).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Prepregnant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overweight and obesity diminish the prolactin response to suckling in the first week postpartum.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Pediatrics, 113</w:t>
      </w:r>
      <w:r w:rsidRPr="00BB036B">
        <w:rPr>
          <w:rFonts w:ascii="Times New Roman" w:hAnsi="Times New Roman" w:cs="Times New Roman"/>
          <w:sz w:val="24"/>
          <w:szCs w:val="24"/>
        </w:rPr>
        <w:t>, e465-e471.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B036B">
        <w:rPr>
          <w:rFonts w:ascii="Times New Roman" w:hAnsi="Times New Roman" w:cs="Times New Roman"/>
          <w:sz w:val="24"/>
          <w:szCs w:val="24"/>
        </w:rPr>
        <w:t xml:space="preserve">Rich-Edwards, J. W.,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Spiegelman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Hibert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E. N. L., Jun, H.-J., Todd, T.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Kawachi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I., &amp; Wright, R. J.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Abuse in childhood and adolescence as a predictor of type-2 diabetes in adult women.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American Journal of Preventive Medicine, 39</w:t>
      </w:r>
      <w:r w:rsidRPr="00BB036B">
        <w:rPr>
          <w:rFonts w:ascii="Times New Roman" w:hAnsi="Times New Roman" w:cs="Times New Roman"/>
          <w:sz w:val="24"/>
          <w:szCs w:val="24"/>
        </w:rPr>
        <w:t xml:space="preserve">(6), 529-536.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Rohde, P., Ichikawa, L., Simon, G. E.,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Ludman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E. J.,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Linde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A., Jeffery, R. W.,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Operskalski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B. H. (2008).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Associations of child sexual and physical abuse with obesity and depression in middle-aged women.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Child Abuse &amp; Neglect, 32</w:t>
      </w:r>
      <w:r w:rsidRPr="00BB036B">
        <w:rPr>
          <w:rFonts w:ascii="Times New Roman" w:hAnsi="Times New Roman" w:cs="Times New Roman"/>
          <w:sz w:val="24"/>
          <w:szCs w:val="24"/>
        </w:rPr>
        <w:t xml:space="preserve">(9), 878-887.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Schmatz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Madan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J., Marino, T., &amp; Davis, J.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Maternal obesity: The interplay between inflammation, mother and fetus.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Perinatology, 30</w:t>
      </w:r>
      <w:r w:rsidRPr="00BB036B">
        <w:rPr>
          <w:rFonts w:ascii="Times New Roman" w:hAnsi="Times New Roman" w:cs="Times New Roman"/>
          <w:sz w:val="24"/>
          <w:szCs w:val="24"/>
        </w:rPr>
        <w:t xml:space="preserve">, 441-446. 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36B">
        <w:rPr>
          <w:rFonts w:ascii="Times New Roman" w:hAnsi="Times New Roman" w:cs="Times New Roman"/>
          <w:sz w:val="24"/>
          <w:szCs w:val="24"/>
        </w:rPr>
        <w:t xml:space="preserve">Schwartz, E. B., Ray, R.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Stuebe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 M., Allison, M. A., Ness, R. B., Freiberg, M. S.,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Cauley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A. (2009).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Duration of lactation and risk factors for maternal cardiovascular disease.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Obstetrics &amp; Gynecology, 113</w:t>
      </w:r>
      <w:r w:rsidRPr="00BB036B">
        <w:rPr>
          <w:rFonts w:ascii="Times New Roman" w:hAnsi="Times New Roman" w:cs="Times New Roman"/>
          <w:sz w:val="24"/>
          <w:szCs w:val="24"/>
        </w:rPr>
        <w:t xml:space="preserve">(5), 974-982.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Slopen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N., Lewis, T. T.,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Gruenewald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T. L.,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Mujahid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Ryff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C. D., Albert, M. A., &amp; Williams, D. R.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Early life adversity and inflammation in African Americans and whites in midlife in the United States Survey.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Psychosomatic Medicine, 72</w:t>
      </w:r>
      <w:r w:rsidRPr="00BB036B">
        <w:rPr>
          <w:rFonts w:ascii="Times New Roman" w:hAnsi="Times New Roman" w:cs="Times New Roman"/>
          <w:sz w:val="24"/>
          <w:szCs w:val="24"/>
        </w:rPr>
        <w:t xml:space="preserve">, 694-701. 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Stuebe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A. M., &amp; Rich-Edwards, J. W. (2009).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The reset hypothesis: Lactation and maternal metabolism.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American Journal of Perinatology, 26</w:t>
      </w:r>
      <w:r w:rsidRPr="00BB036B">
        <w:rPr>
          <w:rFonts w:ascii="Times New Roman" w:hAnsi="Times New Roman" w:cs="Times New Roman"/>
          <w:sz w:val="24"/>
          <w:szCs w:val="24"/>
        </w:rPr>
        <w:t xml:space="preserve">(1), 81-88.Suarez, E. C.,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Goforth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H. (2010).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Sleep and inflammation: A potential link to chronic diseases. In K. A. Kendall-Tackett (Ed.),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 psychoneuroimmunology of chronic disease</w:t>
      </w:r>
      <w:r w:rsidRPr="00BB036B">
        <w:rPr>
          <w:rFonts w:ascii="Times New Roman" w:hAnsi="Times New Roman" w:cs="Times New Roman"/>
          <w:sz w:val="24"/>
          <w:szCs w:val="24"/>
        </w:rPr>
        <w:t xml:space="preserve"> (pp. 53-75). Washington, DC: American Psychological Association.</w:t>
      </w:r>
    </w:p>
    <w:p w:rsidR="00A260EE" w:rsidRPr="00BB036B" w:rsidRDefault="00A260EE" w:rsidP="00A260E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Stuebe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 M., Rich-Edwards, J. W., Willett, W. C., Manson, J. E.,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Michels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K. B. (2005).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Duration of lactation and incidence of type 2 diabetes.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the American Medical Association, 294</w:t>
      </w:r>
      <w:r w:rsidRPr="00BB036B">
        <w:rPr>
          <w:rFonts w:ascii="Times New Roman" w:hAnsi="Times New Roman" w:cs="Times New Roman"/>
          <w:sz w:val="24"/>
          <w:szCs w:val="24"/>
        </w:rPr>
        <w:t>(20), 2601-2610.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lastRenderedPageBreak/>
        <w:t>Taubes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G. (2008).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Good calories, bad calories: Fats, carbs, and the controversial science of diet and health</w:t>
      </w:r>
      <w:r w:rsidRPr="00BB036B">
        <w:rPr>
          <w:rFonts w:ascii="Times New Roman" w:hAnsi="Times New Roman" w:cs="Times New Roman"/>
          <w:sz w:val="24"/>
          <w:szCs w:val="24"/>
        </w:rPr>
        <w:t>. New York: Anchor Books.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Taubes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G. (2011).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Why we get fat and what to do about it</w:t>
      </w:r>
      <w:r w:rsidRPr="00BB036B">
        <w:rPr>
          <w:rFonts w:ascii="Times New Roman" w:hAnsi="Times New Roman" w:cs="Times New Roman"/>
          <w:sz w:val="24"/>
          <w:szCs w:val="24"/>
        </w:rPr>
        <w:t>. New York: Knopf.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Valham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Stegmayr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B., Eriksson,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Hagg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E., Lindberg, E., &amp; Franklin, K. A. (2009).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Snoring and witnessed sleep apnea is related to diabetes mellitus in women.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Sleep Medicine, 10</w:t>
      </w:r>
      <w:r w:rsidRPr="00BB036B">
        <w:rPr>
          <w:rFonts w:ascii="Times New Roman" w:hAnsi="Times New Roman" w:cs="Times New Roman"/>
          <w:sz w:val="24"/>
          <w:szCs w:val="24"/>
        </w:rPr>
        <w:t xml:space="preserve">, 112-117. </w:t>
      </w:r>
    </w:p>
    <w:p w:rsidR="00B14A92" w:rsidRPr="00BB036B" w:rsidRDefault="00B14A92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Viscogliosi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Andreozzi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Chiriac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I. M.,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Cipriani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Servello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Margliano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B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., . . 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Marigliano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V. (2012). Depressive symptoms in older people with metabolic syndrome: Is there a relationship with inflammation? 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International journal of Geriatric Psychiatry</w:t>
      </w:r>
      <w:r w:rsidRPr="00BB0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BB036B">
        <w:rPr>
          <w:rFonts w:ascii="Times New Roman" w:hAnsi="Times New Roman" w:cs="Times New Roman"/>
          <w:sz w:val="24"/>
          <w:szCs w:val="24"/>
        </w:rPr>
        <w:t>: 10.1002/gps.3817</w:t>
      </w:r>
    </w:p>
    <w:p w:rsidR="001D5653" w:rsidRPr="00BB036B" w:rsidRDefault="001D5653" w:rsidP="001D565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M. (1998).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Fat! So</w:t>
      </w:r>
      <w:proofErr w:type="gramStart"/>
      <w:r w:rsidRPr="00BB036B">
        <w:rPr>
          <w:rFonts w:ascii="Times New Roman" w:hAnsi="Times New Roman" w:cs="Times New Roman"/>
          <w:i/>
          <w:iCs/>
          <w:sz w:val="24"/>
          <w:szCs w:val="24"/>
        </w:rPr>
        <w:t>?:</w:t>
      </w:r>
      <w:proofErr w:type="gramEnd"/>
      <w:r w:rsidRPr="00BB036B">
        <w:rPr>
          <w:rFonts w:ascii="Times New Roman" w:hAnsi="Times New Roman" w:cs="Times New Roman"/>
          <w:i/>
          <w:iCs/>
          <w:sz w:val="24"/>
          <w:szCs w:val="24"/>
        </w:rPr>
        <w:t xml:space="preserve"> Because you don't have to apologize for your size!</w:t>
      </w:r>
      <w:r w:rsidRPr="00BB036B">
        <w:rPr>
          <w:rFonts w:ascii="Times New Roman" w:hAnsi="Times New Roman" w:cs="Times New Roman"/>
          <w:sz w:val="24"/>
          <w:szCs w:val="24"/>
        </w:rPr>
        <w:t xml:space="preserve"> Berkeley, CA: Ten Speed Press.</w:t>
      </w:r>
    </w:p>
    <w:p w:rsidR="00E37107" w:rsidRPr="00BB036B" w:rsidRDefault="00E37107" w:rsidP="00E371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36B">
        <w:rPr>
          <w:rFonts w:ascii="Times New Roman" w:hAnsi="Times New Roman" w:cs="Times New Roman"/>
          <w:sz w:val="24"/>
          <w:szCs w:val="24"/>
        </w:rPr>
        <w:t>Wegman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H. L., &amp;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Stetler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>, C. (2009).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36B">
        <w:rPr>
          <w:rFonts w:ascii="Times New Roman" w:hAnsi="Times New Roman" w:cs="Times New Roman"/>
          <w:sz w:val="24"/>
          <w:szCs w:val="24"/>
        </w:rPr>
        <w:t>A meta-analytic review of the effects of childhood abuse on medical outcomes in adulthood.</w:t>
      </w:r>
      <w:proofErr w:type="gramEnd"/>
      <w:r w:rsidRPr="00BB036B">
        <w:rPr>
          <w:rFonts w:ascii="Times New Roman" w:hAnsi="Times New Roman" w:cs="Times New Roman"/>
          <w:sz w:val="24"/>
          <w:szCs w:val="24"/>
        </w:rPr>
        <w:t xml:space="preserve">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Psychosomatic Medicine, 71</w:t>
      </w:r>
      <w:r w:rsidRPr="00BB036B">
        <w:rPr>
          <w:rFonts w:ascii="Times New Roman" w:hAnsi="Times New Roman" w:cs="Times New Roman"/>
          <w:sz w:val="24"/>
          <w:szCs w:val="24"/>
        </w:rPr>
        <w:t xml:space="preserve">, 805-812. </w:t>
      </w:r>
    </w:p>
    <w:p w:rsidR="00E37107" w:rsidRPr="00BB036B" w:rsidRDefault="00E37107" w:rsidP="00B14A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2767" w:rsidRPr="00BB036B" w:rsidRDefault="00A260EE" w:rsidP="00C9456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036B">
        <w:rPr>
          <w:rFonts w:ascii="Times New Roman" w:hAnsi="Times New Roman" w:cs="Times New Roman"/>
          <w:sz w:val="24"/>
          <w:szCs w:val="24"/>
        </w:rPr>
        <w:t>Wojcicki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, J. M. (2011). Maternal </w:t>
      </w:r>
      <w:proofErr w:type="spellStart"/>
      <w:r w:rsidRPr="00BB036B">
        <w:rPr>
          <w:rFonts w:ascii="Times New Roman" w:hAnsi="Times New Roman" w:cs="Times New Roman"/>
          <w:sz w:val="24"/>
          <w:szCs w:val="24"/>
        </w:rPr>
        <w:t>prepregnancy</w:t>
      </w:r>
      <w:proofErr w:type="spellEnd"/>
      <w:r w:rsidRPr="00BB036B">
        <w:rPr>
          <w:rFonts w:ascii="Times New Roman" w:hAnsi="Times New Roman" w:cs="Times New Roman"/>
          <w:sz w:val="24"/>
          <w:szCs w:val="24"/>
        </w:rPr>
        <w:t xml:space="preserve"> body mass index and initiation and duration of breastfeeding: A review of the literature. </w:t>
      </w:r>
      <w:r w:rsidRPr="00BB036B">
        <w:rPr>
          <w:rFonts w:ascii="Times New Roman" w:hAnsi="Times New Roman" w:cs="Times New Roman"/>
          <w:i/>
          <w:iCs/>
          <w:sz w:val="24"/>
          <w:szCs w:val="24"/>
        </w:rPr>
        <w:t>Journal of Women's Health, 20</w:t>
      </w:r>
      <w:r w:rsidRPr="00BB036B">
        <w:rPr>
          <w:rFonts w:ascii="Times New Roman" w:hAnsi="Times New Roman" w:cs="Times New Roman"/>
          <w:sz w:val="24"/>
          <w:szCs w:val="24"/>
        </w:rPr>
        <w:t>(3), 341-347.</w:t>
      </w:r>
    </w:p>
    <w:p w:rsidR="00C94560" w:rsidRPr="00BB036B" w:rsidRDefault="00C94560" w:rsidP="00C9456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4560" w:rsidRPr="00BB036B" w:rsidRDefault="00C94560" w:rsidP="00C9456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C94560" w:rsidRPr="00BB036B" w:rsidSect="00437A37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C8" w:rsidRDefault="008219C8" w:rsidP="001D5653">
      <w:pPr>
        <w:spacing w:after="0" w:line="240" w:lineRule="auto"/>
      </w:pPr>
      <w:r>
        <w:separator/>
      </w:r>
    </w:p>
  </w:endnote>
  <w:endnote w:type="continuationSeparator" w:id="0">
    <w:p w:rsidR="008219C8" w:rsidRDefault="008219C8" w:rsidP="001D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3221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D5653" w:rsidRDefault="001D56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6B" w:rsidRPr="00BB036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D5653" w:rsidRDefault="001D5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C8" w:rsidRDefault="008219C8" w:rsidP="001D5653">
      <w:pPr>
        <w:spacing w:after="0" w:line="240" w:lineRule="auto"/>
      </w:pPr>
      <w:r>
        <w:separator/>
      </w:r>
    </w:p>
  </w:footnote>
  <w:footnote w:type="continuationSeparator" w:id="0">
    <w:p w:rsidR="008219C8" w:rsidRDefault="008219C8" w:rsidP="001D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92"/>
    <w:rsid w:val="00017A37"/>
    <w:rsid w:val="00060E73"/>
    <w:rsid w:val="00067096"/>
    <w:rsid w:val="000956E0"/>
    <w:rsid w:val="000D04AA"/>
    <w:rsid w:val="000D435D"/>
    <w:rsid w:val="000F6437"/>
    <w:rsid w:val="00133346"/>
    <w:rsid w:val="00136277"/>
    <w:rsid w:val="001811BC"/>
    <w:rsid w:val="00186F85"/>
    <w:rsid w:val="0019084A"/>
    <w:rsid w:val="001A081C"/>
    <w:rsid w:val="001C343D"/>
    <w:rsid w:val="001D2DC1"/>
    <w:rsid w:val="001D5653"/>
    <w:rsid w:val="001E213A"/>
    <w:rsid w:val="00200C9F"/>
    <w:rsid w:val="002052A4"/>
    <w:rsid w:val="00212AAC"/>
    <w:rsid w:val="00242CD0"/>
    <w:rsid w:val="00247BAD"/>
    <w:rsid w:val="00257E62"/>
    <w:rsid w:val="0026452E"/>
    <w:rsid w:val="00265C5A"/>
    <w:rsid w:val="002855CF"/>
    <w:rsid w:val="002939E0"/>
    <w:rsid w:val="002A152E"/>
    <w:rsid w:val="002A2504"/>
    <w:rsid w:val="002A63FE"/>
    <w:rsid w:val="002D27E7"/>
    <w:rsid w:val="002D2D34"/>
    <w:rsid w:val="002F3E63"/>
    <w:rsid w:val="00311E1D"/>
    <w:rsid w:val="0032754E"/>
    <w:rsid w:val="003400F9"/>
    <w:rsid w:val="00367BE5"/>
    <w:rsid w:val="003717D1"/>
    <w:rsid w:val="003733C9"/>
    <w:rsid w:val="0038523C"/>
    <w:rsid w:val="0039623C"/>
    <w:rsid w:val="003A3BB5"/>
    <w:rsid w:val="003B6650"/>
    <w:rsid w:val="003E6014"/>
    <w:rsid w:val="003F3937"/>
    <w:rsid w:val="003F7A14"/>
    <w:rsid w:val="004062C4"/>
    <w:rsid w:val="00423D16"/>
    <w:rsid w:val="004C2C43"/>
    <w:rsid w:val="004D0221"/>
    <w:rsid w:val="004E3044"/>
    <w:rsid w:val="004F2033"/>
    <w:rsid w:val="005015A9"/>
    <w:rsid w:val="00512B88"/>
    <w:rsid w:val="00521649"/>
    <w:rsid w:val="0053484E"/>
    <w:rsid w:val="00540761"/>
    <w:rsid w:val="005763DA"/>
    <w:rsid w:val="005914E9"/>
    <w:rsid w:val="005B04C1"/>
    <w:rsid w:val="005B179D"/>
    <w:rsid w:val="005B602D"/>
    <w:rsid w:val="005C1CAA"/>
    <w:rsid w:val="005D05E5"/>
    <w:rsid w:val="005D1FC3"/>
    <w:rsid w:val="005E4E14"/>
    <w:rsid w:val="005F7E96"/>
    <w:rsid w:val="00607504"/>
    <w:rsid w:val="006109AF"/>
    <w:rsid w:val="00637557"/>
    <w:rsid w:val="00641A69"/>
    <w:rsid w:val="00646893"/>
    <w:rsid w:val="006513C3"/>
    <w:rsid w:val="00652288"/>
    <w:rsid w:val="00663680"/>
    <w:rsid w:val="006658D2"/>
    <w:rsid w:val="00672BDB"/>
    <w:rsid w:val="00673E3B"/>
    <w:rsid w:val="006B05EB"/>
    <w:rsid w:val="006C0138"/>
    <w:rsid w:val="006E38ED"/>
    <w:rsid w:val="006E79AF"/>
    <w:rsid w:val="00703EA9"/>
    <w:rsid w:val="007040E2"/>
    <w:rsid w:val="0071102E"/>
    <w:rsid w:val="00713151"/>
    <w:rsid w:val="00726D7C"/>
    <w:rsid w:val="00732184"/>
    <w:rsid w:val="007550A7"/>
    <w:rsid w:val="00761611"/>
    <w:rsid w:val="00781E65"/>
    <w:rsid w:val="00795733"/>
    <w:rsid w:val="007C3406"/>
    <w:rsid w:val="007C3E00"/>
    <w:rsid w:val="007D2679"/>
    <w:rsid w:val="007F2441"/>
    <w:rsid w:val="007F7D84"/>
    <w:rsid w:val="008042C3"/>
    <w:rsid w:val="008145D3"/>
    <w:rsid w:val="008219C8"/>
    <w:rsid w:val="00821DDC"/>
    <w:rsid w:val="0082278B"/>
    <w:rsid w:val="008329EE"/>
    <w:rsid w:val="0084219D"/>
    <w:rsid w:val="00854129"/>
    <w:rsid w:val="008924BC"/>
    <w:rsid w:val="00894D4D"/>
    <w:rsid w:val="008B5BEC"/>
    <w:rsid w:val="008C52FF"/>
    <w:rsid w:val="008D0DF3"/>
    <w:rsid w:val="008D6AD8"/>
    <w:rsid w:val="008E0F44"/>
    <w:rsid w:val="008E3FC4"/>
    <w:rsid w:val="008E53E7"/>
    <w:rsid w:val="0090131E"/>
    <w:rsid w:val="00906D08"/>
    <w:rsid w:val="009148E4"/>
    <w:rsid w:val="009225CE"/>
    <w:rsid w:val="00945025"/>
    <w:rsid w:val="009666E1"/>
    <w:rsid w:val="00983BFF"/>
    <w:rsid w:val="009850AB"/>
    <w:rsid w:val="009A17A2"/>
    <w:rsid w:val="009B3087"/>
    <w:rsid w:val="009B6FD0"/>
    <w:rsid w:val="009B7CC6"/>
    <w:rsid w:val="009F3808"/>
    <w:rsid w:val="00A016B3"/>
    <w:rsid w:val="00A02925"/>
    <w:rsid w:val="00A128A0"/>
    <w:rsid w:val="00A14A2B"/>
    <w:rsid w:val="00A22A61"/>
    <w:rsid w:val="00A25A22"/>
    <w:rsid w:val="00A25CF7"/>
    <w:rsid w:val="00A260EE"/>
    <w:rsid w:val="00A337D5"/>
    <w:rsid w:val="00A50C45"/>
    <w:rsid w:val="00A65C54"/>
    <w:rsid w:val="00A672D4"/>
    <w:rsid w:val="00A706E9"/>
    <w:rsid w:val="00A76223"/>
    <w:rsid w:val="00A81819"/>
    <w:rsid w:val="00A85F55"/>
    <w:rsid w:val="00A86EB3"/>
    <w:rsid w:val="00A873C6"/>
    <w:rsid w:val="00A91EBF"/>
    <w:rsid w:val="00AB57DA"/>
    <w:rsid w:val="00AD18E5"/>
    <w:rsid w:val="00AE5DBE"/>
    <w:rsid w:val="00AF5931"/>
    <w:rsid w:val="00B14A92"/>
    <w:rsid w:val="00B24228"/>
    <w:rsid w:val="00B41805"/>
    <w:rsid w:val="00B64A4B"/>
    <w:rsid w:val="00B73FDA"/>
    <w:rsid w:val="00B778DE"/>
    <w:rsid w:val="00B84DA9"/>
    <w:rsid w:val="00BA6F7A"/>
    <w:rsid w:val="00BB036B"/>
    <w:rsid w:val="00BD0F58"/>
    <w:rsid w:val="00BE3AE0"/>
    <w:rsid w:val="00BF2CE7"/>
    <w:rsid w:val="00BF5CDC"/>
    <w:rsid w:val="00C012F8"/>
    <w:rsid w:val="00C14F34"/>
    <w:rsid w:val="00C45BEF"/>
    <w:rsid w:val="00C51E62"/>
    <w:rsid w:val="00C76A91"/>
    <w:rsid w:val="00C91078"/>
    <w:rsid w:val="00C94560"/>
    <w:rsid w:val="00CA0BA5"/>
    <w:rsid w:val="00CB398E"/>
    <w:rsid w:val="00CD135A"/>
    <w:rsid w:val="00CD7C45"/>
    <w:rsid w:val="00CE6C92"/>
    <w:rsid w:val="00CE6DD0"/>
    <w:rsid w:val="00CF05FE"/>
    <w:rsid w:val="00D12E42"/>
    <w:rsid w:val="00D15B3D"/>
    <w:rsid w:val="00D45BF3"/>
    <w:rsid w:val="00D650C8"/>
    <w:rsid w:val="00D92D9D"/>
    <w:rsid w:val="00D947CF"/>
    <w:rsid w:val="00DC7933"/>
    <w:rsid w:val="00E24715"/>
    <w:rsid w:val="00E37107"/>
    <w:rsid w:val="00E6118D"/>
    <w:rsid w:val="00E82E9E"/>
    <w:rsid w:val="00EB3C33"/>
    <w:rsid w:val="00EB641A"/>
    <w:rsid w:val="00EC4918"/>
    <w:rsid w:val="00ED5144"/>
    <w:rsid w:val="00F10DDB"/>
    <w:rsid w:val="00F14E32"/>
    <w:rsid w:val="00F21CFC"/>
    <w:rsid w:val="00F363B6"/>
    <w:rsid w:val="00F4007D"/>
    <w:rsid w:val="00F556B9"/>
    <w:rsid w:val="00F62767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8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53"/>
  </w:style>
  <w:style w:type="paragraph" w:styleId="Footer">
    <w:name w:val="footer"/>
    <w:basedOn w:val="Normal"/>
    <w:link w:val="FooterChar"/>
    <w:uiPriority w:val="99"/>
    <w:unhideWhenUsed/>
    <w:rsid w:val="001D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8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53"/>
  </w:style>
  <w:style w:type="paragraph" w:styleId="Footer">
    <w:name w:val="footer"/>
    <w:basedOn w:val="Normal"/>
    <w:link w:val="FooterChar"/>
    <w:uiPriority w:val="99"/>
    <w:unhideWhenUsed/>
    <w:rsid w:val="001D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pityScienceCh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hleenKendall-Tacket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kendal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2012-07-10T01:17:00Z</dcterms:created>
  <dcterms:modified xsi:type="dcterms:W3CDTF">2012-07-10T01:17:00Z</dcterms:modified>
</cp:coreProperties>
</file>